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bottom w:color="000000" w:space="1" w:sz="12" w:val="single"/>
        </w:pBdr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vertAlign w:val="baseline"/>
          <w:rtl w:val="0"/>
        </w:rPr>
        <w:t xml:space="preserve">Prices Subject to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Bdr>
          <w:bottom w:color="000000" w:space="1" w:sz="12" w:val="single"/>
        </w:pBdr>
        <w:jc w:val="center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NDS Products, Inc. Equipment</w:t>
      </w:r>
      <w:r w:rsidDel="00000000" w:rsidR="00000000" w:rsidRPr="00000000">
        <w:rPr>
          <w:rFonts w:ascii="Arial" w:cs="Arial" w:eastAsia="Arial" w:hAnsi="Arial"/>
          <w:i w:val="0"/>
          <w:vertAlign w:val="baseline"/>
          <w:rtl w:val="0"/>
        </w:rPr>
        <w:t xml:space="preserve"> Price List </w:t>
      </w: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See 1-Aug-24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Domestic Price List –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WARRANTY VALID IN USA ONLY</w:t>
      </w:r>
      <w:r w:rsidDel="00000000" w:rsidR="00000000" w:rsidRPr="00000000">
        <w:rPr>
          <w:b w:val="1"/>
          <w:vertAlign w:val="baseline"/>
          <w:rtl w:val="0"/>
        </w:rPr>
        <w:t xml:space="preserve">   -    ISO 9001:2015 Registered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111 Anderson St.  Pasadena, TX 77506   Phone (713)475-2986   Fax (713)477-6741  Sales USA 1-800-413-4750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Web Site: ndsproducts.com  E-mail: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info@ndsproducts.com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u w:val="single"/>
          <w:vertAlign w:val="baseline"/>
          <w:rtl w:val="0"/>
        </w:rPr>
        <w:t xml:space="preserve">20% Re-stocking fee plus shipping for all returned items – No Exceptions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All prices F.O.B. Pasadena, Texas, USA.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Minimum Domestic Order $ 100.00 – Minimum International Order $ 300.00.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All prices subject to change without further notice.</w:t>
      </w:r>
    </w:p>
    <w:p w:rsidR="00000000" w:rsidDel="00000000" w:rsidP="00000000" w:rsidRDefault="00000000" w:rsidRPr="00000000" w14:paraId="0000000B">
      <w:pPr>
        <w:pBdr>
          <w:bottom w:color="000000" w:space="0" w:sz="12" w:val="single"/>
        </w:pBd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 returns without authorization – No returns after 30 days – No exceptions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High Range Gamma / X-Ray Survey Meters</w:t>
      </w:r>
      <w:r w:rsidDel="00000000" w:rsidR="00000000" w:rsidRPr="00000000">
        <w:rPr>
          <w:rtl w:val="0"/>
        </w:rPr>
      </w:r>
    </w:p>
    <w:tbl>
      <w:tblPr>
        <w:tblStyle w:val="Table1"/>
        <w:tblW w:w="91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8"/>
        <w:gridCol w:w="6390"/>
        <w:gridCol w:w="1170"/>
        <w:tblGridChange w:id="0">
          <w:tblGrid>
            <w:gridCol w:w="1638"/>
            <w:gridCol w:w="6390"/>
            <w:gridCol w:w="11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Range, 0-1000 mR/hr, uSv/hr available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ND-2000A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ND-2000 with Audio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ND-2000P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ND-2000 with detector in hand held probe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ND-2000PA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ND-2000P with 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ND-2000 with Energy Comp. 50KeV to 1.5 MeV GM Tube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ND-2200A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ND-2200 with 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Range, 0-1000 mR/hr, uSv/hr 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ND-2500A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ND-2500 with 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ND-3000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Range, 0-10 R/hr mR/hr, uSv/hr available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ND-3000A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ND-3000 with 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1275.00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Wide Range Survey Meters</w:t>
      </w: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8"/>
        <w:gridCol w:w="6390"/>
        <w:gridCol w:w="1260"/>
        <w:tblGridChange w:id="0">
          <w:tblGrid>
            <w:gridCol w:w="1638"/>
            <w:gridCol w:w="6390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Range, Dual Detectors, 0-2000 mR/hr and CPM, Alpha/Beta/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Gamma/X-Ray, Audio, Response Switch, End Window Probe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ND-2RPC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ND-2RP with Pancake Probe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ND-2RID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ND-2RPC with internal Pancake Detector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1350.00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Low Range Survey Meters</w:t>
      </w: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8"/>
        <w:gridCol w:w="6390"/>
        <w:gridCol w:w="1260"/>
        <w:tblGridChange w:id="0">
          <w:tblGrid>
            <w:gridCol w:w="1638"/>
            <w:gridCol w:w="6390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ND-CPM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Range CPM Survey Meter with Cable, no Probe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ND-500A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Range, 0-500 mR/hr, Gamma and X-Ray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1040.00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ND-500AA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ND-500A with 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1065.00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ND-500P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Range, 0-500 mR/hr, CPM, with External Beta / Gamma /  X-Ray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Probe with rotating Beta window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ND-500PA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ND-500P with Audio and Response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ND-200P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Range, 0-200 mR/hr, CPM, Alpha / Beta / Gamma / X-Ray, Audio and Response, Cable and End Window Probe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1270.00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ND-200PC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ND-200P with Pancake Probe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1275.00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ND-200ID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ND-200PC with built-in Pancake Detector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ND-1000S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Range, 0-1000 uSv/hr, Gamma and X-Ray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ND-1000SA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ND-1000S with Audio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1075.00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2880" w:right="0" w:firstLine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Rate Alarms / Personal Alarms</w:t>
      </w: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8"/>
        <w:gridCol w:w="6390"/>
        <w:gridCol w:w="1260"/>
        <w:tblGridChange w:id="0">
          <w:tblGrid>
            <w:gridCol w:w="1638"/>
            <w:gridCol w:w="6390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RA-500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 mR/hr Audible Rate Alarm, Meets NRC 10 CFR 34.33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RA-500L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RA-500 with L.E.D.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Range Audible Alarm, Preset at Factory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ND-15L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ND-15 with L.E.D.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Range Audible Beta/Gamma/X-Ray Personal Alarm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ND-20L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ND-20 with L.E.D.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Rate Alarm Case, Fits all of the above and a Dosimeter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Dosimeter Chargers and Dosimeters</w:t>
      </w:r>
      <w:r w:rsidDel="00000000" w:rsidR="00000000" w:rsidRPr="00000000">
        <w:rPr>
          <w:rtl w:val="0"/>
        </w:rPr>
      </w:r>
    </w:p>
    <w:tbl>
      <w:tblPr>
        <w:tblStyle w:val="Table5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8"/>
        <w:gridCol w:w="6390"/>
        <w:gridCol w:w="1260"/>
        <w:tblGridChange w:id="0">
          <w:tblGrid>
            <w:gridCol w:w="1638"/>
            <w:gridCol w:w="6390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0-200 mR   Dosimeter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W138S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0-2     mSv Dosimeter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0-500 mR   Dosimeter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W500S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0-5 mSv     Dosimeter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W720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0-2 R          Dosimeter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0-5 R          Dosimeter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0-20 R        Dosimeter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0-200 R      Dosimeter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0-600 R      Dosimeter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Area Monitors</w:t>
      </w:r>
      <w:r w:rsidDel="00000000" w:rsidR="00000000" w:rsidRPr="00000000">
        <w:rPr>
          <w:rtl w:val="0"/>
        </w:rPr>
      </w:r>
    </w:p>
    <w:tbl>
      <w:tblPr>
        <w:tblStyle w:val="Table6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8"/>
        <w:gridCol w:w="6390"/>
        <w:gridCol w:w="1260"/>
        <w:tblGridChange w:id="0">
          <w:tblGrid>
            <w:gridCol w:w="1638"/>
            <w:gridCol w:w="6390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ND-4000B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Preset 2 mR/hr trip point 110 VAC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ND-4000B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above but operates at 230 VAC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ND-4000BL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Preset 2 mR/hr trip point 110 VAC, Red Rotating Warning Light on top of unit (110 VAC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ND-4000BLA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Same as ND-4000BL with Audio (110 VAC only)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ND-4000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Portable 12 Volt with Red Strobe Warning Light and Audio, Battery Charger (120 or 230 VAC)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ND-AM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Range 110 VAC with remote Detector, Alarm readout, Alarm trip adjustment and Cable. Range 5 &amp; 50 mR/hr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ND-AM (B)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Range 110 VAC with remote Detector, Alarm readout, Alarm trip adjustment and Cable. Range 50 &amp; 500 mR/hr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ND-AM (C)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Range 110 VAC with remote Detector, Alarm readout, Alarm trip adjustment and Cable. Range 100 &amp; 1000 mR/hr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3250.00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ND-AM1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Monitor Option, Red Rotating Warning Light on Stand with 25 Feet of Cable.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ND-AM2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Monitor Option, Red Rotating Warning Light &amp; Siren on Stand with 25 Feet of Cable.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ND-AM3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Area Monitor Option, Siren and Mount with 25 Feet of 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Note: Options ND-AM1, ND-AM2 and ND-AM3 are 110 VAC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Radiation Warning Signs, 8 X 10 Inches, Magenta (Purple) on Yellow</w:t>
      </w:r>
      <w:r w:rsidDel="00000000" w:rsidR="00000000" w:rsidRPr="00000000">
        <w:rPr>
          <w:rtl w:val="0"/>
        </w:rPr>
      </w:r>
    </w:p>
    <w:tbl>
      <w:tblPr>
        <w:tblStyle w:val="Table7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8"/>
        <w:gridCol w:w="6390"/>
        <w:gridCol w:w="1260"/>
        <w:tblGridChange w:id="0">
          <w:tblGrid>
            <w:gridCol w:w="1638"/>
            <w:gridCol w:w="6390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Caution Radiation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Caution Radioactive Material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Caution High Radiation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Caution X-Ray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Caution Restricted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PL-6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Danger Radiation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Danger High Radiation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Danger Very High Radiation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Grave Danger Very High Radiation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Authorized Personnel…..Isotope: Activity: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left" w:leader="none" w:pos="9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Spanish / English, Caution Radiation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Accessories</w:t>
      </w:r>
      <w:r w:rsidDel="00000000" w:rsidR="00000000" w:rsidRPr="00000000">
        <w:rPr>
          <w:rtl w:val="0"/>
        </w:rPr>
      </w:r>
    </w:p>
    <w:tbl>
      <w:tblPr>
        <w:tblStyle w:val="Table8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8"/>
        <w:gridCol w:w="6390"/>
        <w:gridCol w:w="1260"/>
        <w:tblGridChange w:id="0">
          <w:tblGrid>
            <w:gridCol w:w="1638"/>
            <w:gridCol w:w="6390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EW101-01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 VDC Thin End Window Alpha / Beta / Gamma / X-Ray G.M. Probe with BNC Connector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PC101-02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 VDC Pancake Alpha / Beta / Gamma / X-Ray G.M. Probe With BNC Connector. Also Available in 900 VDC.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SW101-03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 VDC Side Wall Beta / Gamma / X-Ray G.M. Probe With BNC Connector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SG101-07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 VDC Side Wall Gamma / X-Ray G.M. Probe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CC58C-3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Inch BNC Probe 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4"/>
        <w:gridCol w:w="5454"/>
        <w:gridCol w:w="1260"/>
        <w:tblGridChange w:id="0">
          <w:tblGrid>
            <w:gridCol w:w="2574"/>
            <w:gridCol w:w="5454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 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N5388-DIG-6351-01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Meter Movement 6351 Digital, 0-50 UADC, 3VDC 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N5388-D14749-02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Meter Movement Analog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5840" w:w="12240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i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ndsproducts.com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sQiFR6XhNFfXJXz3vS5qA7uwWg==">CgMxLjA4AHIhMWc2T3RnOWlnS0k5RGlwUFBicjBZVE9iQVNNeUJCd2tO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2021-11-17T16:42:00Z</dcterms:created>
  <dc:creator>NOEL SMITH</dc:creator>
</cp:coreProperties>
</file>